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使用证书认证SSL VPN</w:t>
      </w: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一、首先获得以下三种证书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1、根证书，直接找用户要即可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36.3pt;width:45.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2、给防火墙签发的证书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首先在防火墙界面生成一个证书请求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1407795"/>
            <wp:effectExtent l="0" t="0" r="8255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填写下面内容，选择“基于文件”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4275455"/>
            <wp:effectExtent l="12700" t="12700" r="13335" b="171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7545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将生成的文件发送给CA管理员。签名后导入即可。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650615" cy="2961640"/>
            <wp:effectExtent l="12700" t="12700" r="13335" b="165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296164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客户端证书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type="#_x0000_t75" style="height:36.3pt;width:43.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ackage" ShapeID="_x0000_i1026" DrawAspect="Content" ObjectID="_1468075726" r:id="rId8">
            <o:LockedField>false</o:LockedField>
          </o:OLEObject>
        </w:object>
      </w:r>
      <w:r>
        <w:rPr>
          <w:rFonts w:hint="eastAsia"/>
          <w:lang w:val="en-US" w:eastAsia="zh-CN"/>
        </w:rPr>
        <w:object>
          <v:shape id="_x0000_i1027" o:spt="75" type="#_x0000_t75" style="height:36.3pt;width:41.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Package" ShapeID="_x0000_i1027" DrawAspect="Content" ObjectID="_1468075727" r:id="rId10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前者是私钥，后者证书请求。将client.csr发送给CA管理员进行签名，得到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8" o:spt="75" type="#_x0000_t75" style="height:36.3pt;width:26.3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8" DrawAspect="Content" ObjectID="_1468075728" r:id="rId12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如果得到的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.cer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文件，那么直接将后缀改成“.crt”。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客户端证书采用OPENSSL来制作：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1，生成客户端私钥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openssl genrsa -des3 -out client.key 1024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2，生成客户端证书请求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openssl req -new -key client.key -out </w:t>
      </w:r>
      <w:bookmarkStart w:id="0" w:name="_GoBack"/>
      <w:bookmarkEnd w:id="0"/>
      <w:r>
        <w:rPr>
          <w:rFonts w:hint="eastAsia"/>
          <w:lang w:val="en-US" w:eastAsia="zh-CN"/>
        </w:rPr>
        <w:t>client.csr</w:t>
      </w:r>
    </w:p>
    <w:p>
      <w:pPr>
        <w:pStyle w:val="3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防火墙端配置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1、进入“VPN/SSL/设置”里，设置启用ssl-vpn，然后服务器证书选择CA管理员所签发的证书，然后选择“要求客户端认证”。这两个步骤是关键。后面的配置就和普通ssl vpn配置没有任何区别了。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126865" cy="2139950"/>
            <wp:effectExtent l="9525" t="9525" r="16510" b="2222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2139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新建账号test，设置密码。如下图所示。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518535" cy="1308100"/>
            <wp:effectExtent l="0" t="0" r="5715" b="635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建立用户组。在“设置用户/用户组”选择新建用户组。注意，要选择“允许使用SSL-VPN”，这样就把该用户组与SSLVPN绑定了。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2599690"/>
            <wp:effectExtent l="9525" t="9525" r="16510" b="19685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996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设置路由。缺省状态下，给ssl vpn用户分配的地址是10.0.0.1-10.0.0.10。所以要给ssl.root增加一个路由，就是10.0.0.0/24网段。如下图所示。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1673860"/>
            <wp:effectExtent l="0" t="0" r="4445" b="254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添加策略。策略分为两条，一个是认证策略，一个是控制策略。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认证策略是从“拨入接口”到内网，动作设置为“SSL VPN”，用户认证选择我们前面所建的用户组t，服务选择为ANY，时间设置为“always”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3830320"/>
            <wp:effectExtent l="9525" t="9525" r="14605" b="27305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30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流量策略是ssl vpn隧道接口与内网接口之间建立，动作是Accept。如下图所示。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3561080"/>
            <wp:effectExtent l="9525" t="9525" r="15875" b="10795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61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客户端配置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建议windows10作为客户端。首先安装客户端软件。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"http://update.easynetworks.com.cn/download/sslvpn/ksoft-installer.exe"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http://update.easynetworks.com.cn/download/sslvpn/ksoft-installer.exe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安装完毕后，会进入该界面。在此处设置“拨号目标IP地址:10443”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599815" cy="2933065"/>
            <wp:effectExtent l="0" t="0" r="635" b="635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</w:t>
      </w:r>
      <w:r>
        <w:drawing>
          <wp:inline distT="0" distB="0" distL="114300" distR="114300">
            <wp:extent cx="247650" cy="276225"/>
            <wp:effectExtent l="0" t="0" r="0" b="9525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进入配置界面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CA证书指的是根证书。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用户证书是用户申请后被签发的证书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用户密钥是用户生成私钥。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933190" cy="5533390"/>
            <wp:effectExtent l="0" t="0" r="10160" b="10160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5533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然后输入用户私钥的密码“123456”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373630" cy="3199765"/>
            <wp:effectExtent l="0" t="0" r="7620" b="635"/>
            <wp:docPr id="1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319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完成以上操作后，点击连接，然后在提示下，输入用户名test，密码123456。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灯变成绿色，表明vpn通道建成。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695065" cy="2980690"/>
            <wp:effectExtent l="0" t="0" r="635" b="10160"/>
            <wp:docPr id="1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注意：完成通道建立后，会自动缩小到屏幕的右下角，图标如下。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1104900" cy="800100"/>
            <wp:effectExtent l="0" t="0" r="0" b="0"/>
            <wp:docPr id="2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B8E2"/>
    <w:multiLevelType w:val="singleLevel"/>
    <w:tmpl w:val="5A24B8E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A24BB7D"/>
    <w:multiLevelType w:val="singleLevel"/>
    <w:tmpl w:val="5A24BB7D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A24BC5F"/>
    <w:multiLevelType w:val="singleLevel"/>
    <w:tmpl w:val="5A24BC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51606"/>
    <w:rsid w:val="3C451606"/>
    <w:rsid w:val="5F890243"/>
    <w:rsid w:val="71B16F75"/>
    <w:rsid w:val="78E8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2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emf"/><Relationship Id="rId12" Type="http://schemas.openxmlformats.org/officeDocument/2006/relationships/oleObject" Target="embeddings/oleObject4.bin"/><Relationship Id="rId11" Type="http://schemas.openxmlformats.org/officeDocument/2006/relationships/image" Target="media/image5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2017-09-26T03:55:00Z</dcterms:created>
  <dc:creator>hellotojinge</dc:creator>
  <cp:lastModifiedBy>hellotojinge</cp:lastModifiedBy>
  <dcterms:modified xsi:type="dcterms:W3CDTF">2017-12-04T09:03:47Z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